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lang w:eastAsia="zh-CN"/>
        </w:rPr>
        <w:t>广州市黄埔区</w:t>
      </w:r>
      <w:r>
        <w:rPr>
          <w:rStyle w:val="8"/>
          <w:rFonts w:hint="eastAsia" w:ascii="方正小标宋_GBK" w:hAnsi="方正小标宋_GBK" w:eastAsia="方正小标宋_GBK" w:cs="方正小标宋_GBK"/>
          <w:b w:val="0"/>
          <w:bCs/>
          <w:sz w:val="44"/>
          <w:szCs w:val="44"/>
        </w:rPr>
        <w:t>民政</w:t>
      </w:r>
      <w:r>
        <w:rPr>
          <w:rStyle w:val="8"/>
          <w:rFonts w:hint="eastAsia" w:ascii="方正小标宋_GBK" w:hAnsi="方正小标宋_GBK" w:eastAsia="方正小标宋_GBK" w:cs="方正小标宋_GBK"/>
          <w:b w:val="0"/>
          <w:bCs/>
          <w:sz w:val="44"/>
          <w:szCs w:val="44"/>
          <w:lang w:eastAsia="zh-CN"/>
        </w:rPr>
        <w:t>局</w:t>
      </w:r>
      <w:r>
        <w:rPr>
          <w:rStyle w:val="8"/>
          <w:rFonts w:hint="eastAsia" w:ascii="方正小标宋_GBK" w:hAnsi="方正小标宋_GBK" w:eastAsia="方正小标宋_GBK" w:cs="方正小标宋_GBK"/>
          <w:b w:val="0"/>
          <w:bCs/>
          <w:sz w:val="44"/>
          <w:szCs w:val="44"/>
        </w:rPr>
        <w:t>关于举报非法社会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组织事项的公告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z w:val="32"/>
          <w:szCs w:val="32"/>
        </w:rPr>
        <w:t>随着改革开放的不断深入，社会组织在我国经济社会发展中的作用愈发明显，社会组织的生态环境日趋清朗。但也必须看到，非法社会组织活动仍时有发生，其滋生土壤依然存在，一些非法社会组织在各种利益驱动下，不断变换手法，通过假冒、“挂靠”等方式，以假乱真、招摇撞骗，严重影响了社会组织的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9"/>
          <w:sz w:val="32"/>
          <w:szCs w:val="32"/>
        </w:rPr>
        <w:t>为</w:t>
      </w:r>
      <w:r>
        <w:rPr>
          <w:rFonts w:hint="eastAsia" w:ascii="仿宋_GB2312" w:hAnsi="仿宋_GB2312" w:eastAsia="仿宋_GB2312" w:cs="仿宋_GB2312"/>
          <w:spacing w:val="9"/>
          <w:sz w:val="32"/>
          <w:szCs w:val="32"/>
          <w:lang w:eastAsia="zh-CN"/>
        </w:rPr>
        <w:t>严厉</w:t>
      </w:r>
      <w:r>
        <w:rPr>
          <w:rFonts w:hint="eastAsia" w:ascii="仿宋_GB2312" w:hAnsi="仿宋_GB2312" w:eastAsia="仿宋_GB2312" w:cs="仿宋_GB2312"/>
          <w:spacing w:val="9"/>
          <w:sz w:val="32"/>
          <w:szCs w:val="32"/>
        </w:rPr>
        <w:t>打击整治非法社会组织，铲除非法社会组织滋生土壤，净化社会组织生态空间，充分发挥社会监督作用，方便群众举报非法社会组织，现将我</w:t>
      </w:r>
      <w:r>
        <w:rPr>
          <w:rFonts w:hint="eastAsia" w:ascii="仿宋_GB2312" w:hAnsi="仿宋_GB2312" w:eastAsia="仿宋_GB2312" w:cs="仿宋_GB2312"/>
          <w:spacing w:val="9"/>
          <w:sz w:val="32"/>
          <w:szCs w:val="32"/>
          <w:lang w:eastAsia="zh-CN"/>
        </w:rPr>
        <w:t>区</w:t>
      </w:r>
      <w:r>
        <w:rPr>
          <w:rFonts w:hint="eastAsia" w:ascii="仿宋_GB2312" w:hAnsi="仿宋_GB2312" w:eastAsia="仿宋_GB2312" w:cs="仿宋_GB2312"/>
          <w:spacing w:val="9"/>
          <w:sz w:val="32"/>
          <w:szCs w:val="32"/>
        </w:rPr>
        <w:t>非法社会组织投诉举报有关事项公告如下，欢迎社会各界参与监督。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79" w:firstLineChars="200"/>
        <w:textAlignment w:val="auto"/>
        <w:rPr>
          <w:rFonts w:hint="eastAsia" w:ascii="仿宋_GB2312" w:hAnsi="仿宋_GB2312" w:eastAsia="仿宋_GB2312" w:cs="仿宋_GB2312"/>
          <w:spacing w:val="9"/>
          <w:sz w:val="32"/>
          <w:szCs w:val="32"/>
        </w:rPr>
      </w:pPr>
      <w:r>
        <w:rPr>
          <w:rStyle w:val="8"/>
          <w:rFonts w:hint="eastAsia" w:ascii="仿宋_GB2312" w:hAnsi="仿宋_GB2312" w:eastAsia="仿宋_GB2312" w:cs="仿宋_GB2312"/>
          <w:spacing w:val="9"/>
          <w:sz w:val="32"/>
          <w:szCs w:val="32"/>
          <w:lang w:eastAsia="zh-CN"/>
        </w:rPr>
        <w:t>一、</w:t>
      </w:r>
      <w:r>
        <w:rPr>
          <w:rStyle w:val="8"/>
          <w:rFonts w:hint="eastAsia" w:ascii="仿宋_GB2312" w:hAnsi="仿宋_GB2312" w:eastAsia="仿宋_GB2312" w:cs="仿宋_GB2312"/>
          <w:spacing w:val="9"/>
          <w:sz w:val="32"/>
          <w:szCs w:val="32"/>
        </w:rPr>
        <w:t>举报对象</w:t>
      </w:r>
      <w:r>
        <w:rPr>
          <w:rStyle w:val="8"/>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非法社会组织主要包括三种类型：一是未经登记，擅自以社会组织名义开展活动的；二是社会组织被撤销登记或吊销登记证书后继续以社会组织名义活动的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三是社会团体筹备期间开展筹备以外活动的。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未经登记”是指既未在社会组织登记管理机关进行登记，亦未在政府编制部门、市场监督管理部门及我国香港、澳门、台湾地区和其他国家、地区进行登记。</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社会组织名义”指的是以社会团体、民办非企业单位、基金会（分支机构、代表机构、办事机构）名义对外开展活动。从名称上看，有使用“协会”“学会”“研究会”“联合会”“促进会”“商会”的，有使用“基金会”的，也有使用“中心”“学院”“研究院”“俱乐部”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79" w:firstLineChars="200"/>
        <w:textAlignment w:val="auto"/>
        <w:rPr>
          <w:rFonts w:hint="eastAsia" w:ascii="仿宋_GB2312" w:hAnsi="仿宋_GB2312" w:eastAsia="仿宋_GB2312" w:cs="仿宋_GB2312"/>
          <w:spacing w:val="9"/>
          <w:sz w:val="32"/>
          <w:szCs w:val="32"/>
        </w:rPr>
      </w:pPr>
      <w:r>
        <w:rPr>
          <w:rStyle w:val="8"/>
          <w:rFonts w:hint="eastAsia" w:ascii="仿宋_GB2312" w:hAnsi="仿宋_GB2312" w:eastAsia="仿宋_GB2312" w:cs="仿宋_GB2312"/>
          <w:spacing w:val="9"/>
          <w:sz w:val="32"/>
          <w:szCs w:val="32"/>
          <w:lang w:eastAsia="zh-CN"/>
        </w:rPr>
        <w:t>二、</w:t>
      </w:r>
      <w:r>
        <w:rPr>
          <w:rStyle w:val="8"/>
          <w:rFonts w:hint="eastAsia" w:ascii="仿宋_GB2312" w:hAnsi="仿宋_GB2312" w:eastAsia="仿宋_GB2312" w:cs="仿宋_GB2312"/>
          <w:spacing w:val="9"/>
          <w:sz w:val="32"/>
          <w:szCs w:val="32"/>
        </w:rPr>
        <w:t>举报内容</w:t>
      </w:r>
      <w:r>
        <w:rPr>
          <w:rStyle w:val="8"/>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为便于对非法社会组织活动及时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调查处理，举报内容要详细，一般应包括：非法社会组织的名称、负责人、活动地点、宣传渠道、开展非法活动的具体事实、证据材料或相关线索等。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79" w:firstLineChars="200"/>
        <w:textAlignment w:val="auto"/>
        <w:rPr>
          <w:rFonts w:hint="eastAsia" w:ascii="仿宋_GB2312" w:hAnsi="仿宋_GB2312" w:eastAsia="仿宋_GB2312" w:cs="仿宋_GB2312"/>
          <w:spacing w:val="9"/>
          <w:sz w:val="32"/>
          <w:szCs w:val="32"/>
          <w:lang w:eastAsia="zh-CN"/>
        </w:rPr>
      </w:pPr>
      <w:r>
        <w:rPr>
          <w:rStyle w:val="8"/>
          <w:rFonts w:hint="eastAsia" w:ascii="仿宋_GB2312" w:hAnsi="仿宋_GB2312" w:eastAsia="仿宋_GB2312" w:cs="仿宋_GB2312"/>
          <w:spacing w:val="9"/>
          <w:sz w:val="32"/>
          <w:szCs w:val="32"/>
          <w:lang w:eastAsia="zh-CN"/>
        </w:rPr>
        <w:t>三、</w:t>
      </w:r>
      <w:r>
        <w:rPr>
          <w:rStyle w:val="8"/>
          <w:rFonts w:hint="eastAsia" w:ascii="仿宋_GB2312" w:hAnsi="仿宋_GB2312" w:eastAsia="仿宋_GB2312" w:cs="仿宋_GB2312"/>
          <w:spacing w:val="9"/>
          <w:sz w:val="32"/>
          <w:szCs w:val="32"/>
        </w:rPr>
        <w:t>合法社会组织查询途径</w:t>
      </w:r>
      <w:r>
        <w:rPr>
          <w:rStyle w:val="8"/>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社会公众在参加社会组织举办的活动前，可登录“中国社会组织政务服务平台（https://chinanpo.mca.gov.cn/）”或</w:t>
      </w:r>
      <w:r>
        <w:rPr>
          <w:rFonts w:hint="eastAsia" w:ascii="仿宋_GB2312" w:hAnsi="仿宋_GB2312" w:eastAsia="仿宋_GB2312" w:cs="仿宋_GB2312"/>
          <w:sz w:val="32"/>
          <w:szCs w:val="32"/>
        </w:rPr>
        <w:t>通过关注民政部社会组织管理局官方微信“中国社会组织动态”公众号，点击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我要查询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9"/>
          <w:sz w:val="32"/>
          <w:szCs w:val="32"/>
        </w:rPr>
        <w:t>，通过社会组织名称查询该组织身份的真实性、合法性，防止上当受骗</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79" w:firstLineChars="200"/>
        <w:textAlignment w:val="auto"/>
        <w:rPr>
          <w:rFonts w:hint="eastAsia" w:ascii="仿宋_GB2312" w:hAnsi="仿宋_GB2312" w:eastAsia="仿宋_GB2312" w:cs="仿宋_GB2312"/>
          <w:spacing w:val="9"/>
          <w:sz w:val="32"/>
          <w:szCs w:val="32"/>
        </w:rPr>
      </w:pPr>
      <w:r>
        <w:rPr>
          <w:rStyle w:val="8"/>
          <w:rFonts w:hint="eastAsia" w:ascii="仿宋_GB2312" w:hAnsi="仿宋_GB2312" w:eastAsia="仿宋_GB2312" w:cs="仿宋_GB2312"/>
          <w:spacing w:val="9"/>
          <w:sz w:val="32"/>
          <w:szCs w:val="32"/>
          <w:lang w:eastAsia="zh-CN"/>
        </w:rPr>
        <w:t>四、</w:t>
      </w:r>
      <w:r>
        <w:rPr>
          <w:rStyle w:val="8"/>
          <w:rFonts w:hint="eastAsia" w:ascii="仿宋_GB2312" w:hAnsi="仿宋_GB2312" w:eastAsia="仿宋_GB2312" w:cs="仿宋_GB2312"/>
          <w:spacing w:val="9"/>
          <w:sz w:val="32"/>
          <w:szCs w:val="32"/>
        </w:rPr>
        <w:t>举报方式</w:t>
      </w:r>
      <w:r>
        <w:rPr>
          <w:rStyle w:val="8"/>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社会公众如发现非法社会组织活动线索，可通过电话、电子邮箱或者来信的方式向属地民政部门</w:t>
      </w:r>
      <w:r>
        <w:rPr>
          <w:rFonts w:hint="eastAsia" w:ascii="仿宋_GB2312" w:hAnsi="仿宋_GB2312" w:eastAsia="仿宋_GB2312" w:cs="仿宋_GB2312"/>
          <w:spacing w:val="9"/>
          <w:sz w:val="32"/>
          <w:szCs w:val="32"/>
          <w:lang w:eastAsia="zh-CN"/>
        </w:rPr>
        <w:t>或黄埔区民政局</w:t>
      </w:r>
      <w:r>
        <w:rPr>
          <w:rFonts w:hint="eastAsia" w:ascii="仿宋_GB2312" w:hAnsi="仿宋_GB2312" w:eastAsia="仿宋_GB2312" w:cs="仿宋_GB2312"/>
          <w:spacing w:val="9"/>
          <w:sz w:val="32"/>
          <w:szCs w:val="32"/>
        </w:rPr>
        <w:t>举报</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提倡实名举报，</w:t>
      </w:r>
      <w:r>
        <w:rPr>
          <w:rFonts w:hint="eastAsia" w:ascii="仿宋_GB2312" w:hAnsi="仿宋_GB2312" w:eastAsia="仿宋_GB2312" w:cs="仿宋_GB2312"/>
          <w:spacing w:val="9"/>
          <w:sz w:val="32"/>
          <w:szCs w:val="32"/>
          <w:lang w:eastAsia="zh-CN"/>
        </w:rPr>
        <w:t>我局</w:t>
      </w:r>
      <w:r>
        <w:rPr>
          <w:rFonts w:hint="eastAsia" w:ascii="仿宋_GB2312" w:hAnsi="仿宋_GB2312" w:eastAsia="仿宋_GB2312" w:cs="仿宋_GB2312"/>
          <w:spacing w:val="9"/>
          <w:sz w:val="32"/>
          <w:szCs w:val="32"/>
        </w:rPr>
        <w:t>依法保护举报人的合法权益，对举报人的相关信息严格保密。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举报电</w:t>
      </w:r>
      <w:r>
        <w:rPr>
          <w:rFonts w:hint="eastAsia" w:ascii="仿宋_GB2312" w:hAnsi="仿宋_GB2312" w:eastAsia="仿宋_GB2312" w:cs="仿宋_GB2312"/>
          <w:sz w:val="32"/>
          <w:szCs w:val="32"/>
          <w:lang w:eastAsia="zh-CN"/>
        </w:rPr>
        <w:t>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82383959 、</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8211</w:t>
      </w:r>
      <w:r>
        <w:rPr>
          <w:rFonts w:hint="eastAsia" w:ascii="仿宋_GB2312" w:hAnsi="仿宋_GB2312" w:eastAsia="仿宋_GB2312" w:cs="仿宋_GB2312"/>
          <w:sz w:val="32"/>
          <w:szCs w:val="32"/>
          <w:lang w:val="en-US" w:eastAsia="zh-CN"/>
        </w:rPr>
        <w:t>2105</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举报邮箱: </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"mailto:1234567890@gdd.gov.cn"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9"/>
          <w:rFonts w:hint="eastAsia" w:ascii="仿宋_GB2312" w:hAnsi="仿宋_GB2312" w:eastAsia="仿宋_GB2312" w:cs="仿宋_GB2312"/>
          <w:color w:val="000000" w:themeColor="text1"/>
          <w:sz w:val="32"/>
          <w:szCs w:val="32"/>
          <w:u w:val="none"/>
          <w14:textFill>
            <w14:solidFill>
              <w14:schemeClr w14:val="tx1"/>
            </w14:solidFill>
          </w14:textFill>
        </w:rPr>
        <w:t>1234567890@gdd.gov.cn</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u w:val="none"/>
          <w14:textFill>
            <w14:solidFill>
              <w14:schemeClr w14:val="tx1"/>
            </w14:solidFill>
          </w14:textFill>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邮寄地址:</w:t>
      </w:r>
      <w:r>
        <w:rPr>
          <w:rFonts w:hint="eastAsia" w:ascii="仿宋_GB2312" w:hAnsi="仿宋_GB2312" w:eastAsia="仿宋_GB2312" w:cs="仿宋_GB2312"/>
          <w:color w:val="333333"/>
          <w:sz w:val="32"/>
          <w:szCs w:val="32"/>
        </w:rPr>
        <w:t>黄埔区汇星路81号C栋人防楼90</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邮编：510530</w:t>
      </w:r>
      <w:r>
        <w:rPr>
          <w:rFonts w:hint="eastAsia" w:ascii="仿宋_GB2312" w:hAnsi="仿宋_GB2312" w:eastAsia="仿宋_GB2312" w:cs="仿宋_GB2312"/>
          <w:color w:val="333333"/>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pacing w:val="9"/>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pacing w:val="9"/>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94" w:firstLineChars="1300"/>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广州市黄埔区民政局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732"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rPr>
        <w:t>202</w:t>
      </w:r>
      <w:r>
        <w:rPr>
          <w:rFonts w:hint="eastAsia" w:ascii="仿宋_GB2312" w:hAnsi="仿宋_GB2312" w:eastAsia="仿宋_GB2312" w:cs="仿宋_GB2312"/>
          <w:spacing w:val="9"/>
          <w:sz w:val="32"/>
          <w:szCs w:val="32"/>
          <w:lang w:val="en-US" w:eastAsia="zh-CN"/>
        </w:rPr>
        <w:t>5</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9"/>
          <w:sz w:val="32"/>
          <w:szCs w:val="32"/>
          <w:lang w:val="en-US" w:eastAsia="zh-CN"/>
        </w:rPr>
        <w:t>2</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lang w:val="en-US" w:eastAsia="zh-CN"/>
        </w:rPr>
        <w:t>11</w:t>
      </w:r>
      <w:r>
        <w:rPr>
          <w:rFonts w:hint="eastAsia" w:ascii="仿宋_GB2312" w:hAnsi="仿宋_GB2312" w:eastAsia="仿宋_GB2312" w:cs="仿宋_GB2312"/>
          <w:spacing w:val="9"/>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TY4MzgzMzk1NDk0YjYwYjJiNjc0NDVlYjJmOTYifQ=="/>
  </w:docVars>
  <w:rsids>
    <w:rsidRoot w:val="289D34C4"/>
    <w:rsid w:val="00951361"/>
    <w:rsid w:val="037F6F6E"/>
    <w:rsid w:val="049824FD"/>
    <w:rsid w:val="069C5B81"/>
    <w:rsid w:val="07771853"/>
    <w:rsid w:val="07B0452B"/>
    <w:rsid w:val="08976DA7"/>
    <w:rsid w:val="0BF25670"/>
    <w:rsid w:val="0C5D744E"/>
    <w:rsid w:val="0D682B25"/>
    <w:rsid w:val="11150DB7"/>
    <w:rsid w:val="133B11B8"/>
    <w:rsid w:val="170E2458"/>
    <w:rsid w:val="17513065"/>
    <w:rsid w:val="185F0E80"/>
    <w:rsid w:val="1F2D0BF9"/>
    <w:rsid w:val="1F590E99"/>
    <w:rsid w:val="25664C67"/>
    <w:rsid w:val="26931D52"/>
    <w:rsid w:val="289D34C4"/>
    <w:rsid w:val="28AF36AC"/>
    <w:rsid w:val="290441D9"/>
    <w:rsid w:val="2B5B248A"/>
    <w:rsid w:val="2C3230DB"/>
    <w:rsid w:val="2C610AA8"/>
    <w:rsid w:val="31513980"/>
    <w:rsid w:val="31BB0249"/>
    <w:rsid w:val="33BD7FCC"/>
    <w:rsid w:val="37824373"/>
    <w:rsid w:val="385A703D"/>
    <w:rsid w:val="3CD801F4"/>
    <w:rsid w:val="3D780066"/>
    <w:rsid w:val="3DB36BC6"/>
    <w:rsid w:val="3DEF336E"/>
    <w:rsid w:val="40CE4667"/>
    <w:rsid w:val="44B867A8"/>
    <w:rsid w:val="471F28DC"/>
    <w:rsid w:val="476806A4"/>
    <w:rsid w:val="49F13EEA"/>
    <w:rsid w:val="4B4F01F1"/>
    <w:rsid w:val="5567524C"/>
    <w:rsid w:val="57793884"/>
    <w:rsid w:val="58CC429A"/>
    <w:rsid w:val="60145C01"/>
    <w:rsid w:val="607F4BEA"/>
    <w:rsid w:val="61DD621C"/>
    <w:rsid w:val="66EA1107"/>
    <w:rsid w:val="6BD04DDF"/>
    <w:rsid w:val="6E1C4089"/>
    <w:rsid w:val="6E376F21"/>
    <w:rsid w:val="6F012D26"/>
    <w:rsid w:val="72784BE7"/>
    <w:rsid w:val="73407668"/>
    <w:rsid w:val="7541202B"/>
    <w:rsid w:val="778C7390"/>
    <w:rsid w:val="78F54DC6"/>
    <w:rsid w:val="7BC9476D"/>
    <w:rsid w:val="7D905277"/>
    <w:rsid w:val="7DF92D79"/>
    <w:rsid w:val="7F8B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Times New Roman" w:hAnsi="Times New Roman" w:eastAsia="宋体" w:cs="Times New Roman"/>
      <w:sz w:val="30"/>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911</Words>
  <Characters>992</Characters>
  <Lines>0</Lines>
  <Paragraphs>0</Paragraphs>
  <TotalTime>3</TotalTime>
  <ScaleCrop>false</ScaleCrop>
  <LinksUpToDate>false</LinksUpToDate>
  <CharactersWithSpaces>999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2023-03-23T07:33:00Z</dcterms:created>
  <dc:creator>罗海波</dc:creator>
  <cp:lastModifiedBy>Administrator</cp:lastModifiedBy>
  <cp:lastPrinted>2023-07-07T01:29:00Z</cp:lastPrinted>
  <dcterms:modified xsi:type="dcterms:W3CDTF">2025-02-11T02:52:38Z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F34C95BCD75C4B7B95A14F0CF96070B2</vt:lpwstr>
  </property>
  <property fmtid="{D5CDD505-2E9C-101B-9397-08002B2CF9AE}" pid="4" name="KSOTemplateDocerSaveRecord">
    <vt:lpwstr>eyJoZGlkIjoiYjY0NTQ2M2I1NThmYTI5NWUzYzYxZGQ2ODRmMzJlYzciLCJ1c2VySWQiOiI3NTI4NzI4MDAifQ==</vt:lpwstr>
  </property>
</Properties>
</file>